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243"/>
        <w:tblW w:w="13860" w:type="dxa"/>
        <w:tblLayout w:type="fixed"/>
        <w:tblLook w:val="04A0" w:firstRow="1" w:lastRow="0" w:firstColumn="1" w:lastColumn="0" w:noHBand="0" w:noVBand="1"/>
      </w:tblPr>
      <w:tblGrid>
        <w:gridCol w:w="5138"/>
        <w:gridCol w:w="1273"/>
        <w:gridCol w:w="1418"/>
        <w:gridCol w:w="19"/>
        <w:gridCol w:w="1260"/>
        <w:gridCol w:w="1530"/>
        <w:gridCol w:w="1440"/>
        <w:gridCol w:w="6"/>
        <w:gridCol w:w="1776"/>
      </w:tblGrid>
      <w:tr w:rsidR="000E73DE" w:rsidRPr="000E73DE" w:rsidTr="00F3295F">
        <w:tc>
          <w:tcPr>
            <w:tcW w:w="5138" w:type="dxa"/>
            <w:shd w:val="clear" w:color="auto" w:fill="D9D9D9" w:themeFill="background1" w:themeFillShade="D9"/>
          </w:tcPr>
          <w:p w:rsidR="000E73DE" w:rsidRPr="000E73DE" w:rsidRDefault="000E73DE" w:rsidP="000E73DE">
            <w:pPr>
              <w:spacing w:after="0"/>
              <w:jc w:val="center"/>
              <w:rPr>
                <w:rFonts w:eastAsiaTheme="minorEastAsia"/>
                <w:b/>
                <w:sz w:val="24"/>
              </w:rPr>
            </w:pPr>
            <w:bookmarkStart w:id="0" w:name="_GoBack"/>
            <w:bookmarkEnd w:id="0"/>
            <w:r w:rsidRPr="000E73DE">
              <w:rPr>
                <w:rFonts w:eastAsiaTheme="minorEastAsia"/>
                <w:b/>
                <w:sz w:val="24"/>
              </w:rPr>
              <w:t>Location</w:t>
            </w:r>
          </w:p>
        </w:tc>
        <w:tc>
          <w:tcPr>
            <w:tcW w:w="1273" w:type="dxa"/>
            <w:shd w:val="clear" w:color="auto" w:fill="D9D9D9" w:themeFill="background1" w:themeFillShade="D9"/>
          </w:tcPr>
          <w:p w:rsidR="000E73DE" w:rsidRPr="000E73DE" w:rsidRDefault="000E73DE" w:rsidP="000E73DE">
            <w:pPr>
              <w:spacing w:after="0"/>
              <w:jc w:val="center"/>
              <w:rPr>
                <w:rFonts w:eastAsiaTheme="minorEastAsia"/>
                <w:b/>
                <w:sz w:val="24"/>
              </w:rPr>
            </w:pPr>
            <w:r w:rsidRPr="000E73DE">
              <w:rPr>
                <w:rFonts w:eastAsiaTheme="minorEastAsia"/>
                <w:b/>
                <w:sz w:val="24"/>
              </w:rPr>
              <w:t>Intensity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0E73DE" w:rsidRPr="000E73DE" w:rsidRDefault="000E73DE" w:rsidP="000E73DE">
            <w:pPr>
              <w:spacing w:after="0"/>
              <w:jc w:val="center"/>
              <w:rPr>
                <w:rFonts w:eastAsiaTheme="minorEastAsia"/>
                <w:b/>
                <w:sz w:val="24"/>
              </w:rPr>
            </w:pPr>
            <w:r w:rsidRPr="000E73DE">
              <w:rPr>
                <w:rFonts w:eastAsiaTheme="minorEastAsia"/>
                <w:b/>
                <w:sz w:val="24"/>
              </w:rPr>
              <w:t>Monday</w:t>
            </w:r>
          </w:p>
        </w:tc>
        <w:tc>
          <w:tcPr>
            <w:tcW w:w="1279" w:type="dxa"/>
            <w:gridSpan w:val="2"/>
            <w:shd w:val="clear" w:color="auto" w:fill="D9D9D9" w:themeFill="background1" w:themeFillShade="D9"/>
          </w:tcPr>
          <w:p w:rsidR="000E73DE" w:rsidRPr="000E73DE" w:rsidRDefault="000E73DE" w:rsidP="000E73DE">
            <w:pPr>
              <w:spacing w:after="0"/>
              <w:jc w:val="center"/>
              <w:rPr>
                <w:rFonts w:eastAsiaTheme="minorEastAsia"/>
                <w:b/>
                <w:sz w:val="24"/>
              </w:rPr>
            </w:pPr>
            <w:r w:rsidRPr="000E73DE">
              <w:rPr>
                <w:rFonts w:eastAsiaTheme="minorEastAsia"/>
                <w:b/>
                <w:sz w:val="24"/>
              </w:rPr>
              <w:t>Tuesday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0E73DE" w:rsidRPr="000E73DE" w:rsidRDefault="000E73DE" w:rsidP="000E73DE">
            <w:pPr>
              <w:spacing w:after="0"/>
              <w:jc w:val="center"/>
              <w:rPr>
                <w:rFonts w:eastAsiaTheme="minorEastAsia"/>
                <w:b/>
                <w:sz w:val="24"/>
              </w:rPr>
            </w:pPr>
            <w:r w:rsidRPr="000E73DE">
              <w:rPr>
                <w:rFonts w:eastAsiaTheme="minorEastAsia"/>
                <w:b/>
                <w:sz w:val="24"/>
              </w:rPr>
              <w:t>Wednesday</w:t>
            </w:r>
          </w:p>
        </w:tc>
        <w:tc>
          <w:tcPr>
            <w:tcW w:w="1446" w:type="dxa"/>
            <w:gridSpan w:val="2"/>
            <w:shd w:val="clear" w:color="auto" w:fill="D9D9D9" w:themeFill="background1" w:themeFillShade="D9"/>
          </w:tcPr>
          <w:p w:rsidR="000E73DE" w:rsidRPr="000E73DE" w:rsidRDefault="000E73DE" w:rsidP="000E73DE">
            <w:pPr>
              <w:spacing w:after="0"/>
              <w:jc w:val="center"/>
              <w:rPr>
                <w:rFonts w:eastAsiaTheme="minorEastAsia"/>
                <w:b/>
                <w:sz w:val="24"/>
              </w:rPr>
            </w:pPr>
            <w:r w:rsidRPr="000E73DE">
              <w:rPr>
                <w:rFonts w:eastAsiaTheme="minorEastAsia"/>
                <w:b/>
                <w:sz w:val="24"/>
              </w:rPr>
              <w:t>Thursday</w:t>
            </w:r>
          </w:p>
        </w:tc>
        <w:tc>
          <w:tcPr>
            <w:tcW w:w="1776" w:type="dxa"/>
            <w:shd w:val="clear" w:color="auto" w:fill="D9D9D9" w:themeFill="background1" w:themeFillShade="D9"/>
          </w:tcPr>
          <w:p w:rsidR="000E73DE" w:rsidRPr="000E73DE" w:rsidRDefault="000E73DE" w:rsidP="000E73DE">
            <w:pPr>
              <w:spacing w:after="0"/>
              <w:jc w:val="center"/>
              <w:rPr>
                <w:rFonts w:eastAsiaTheme="minorEastAsia"/>
                <w:b/>
                <w:sz w:val="24"/>
              </w:rPr>
            </w:pPr>
            <w:r w:rsidRPr="000E73DE">
              <w:rPr>
                <w:rFonts w:eastAsiaTheme="minorEastAsia"/>
                <w:b/>
                <w:sz w:val="24"/>
              </w:rPr>
              <w:t>Friday</w:t>
            </w:r>
          </w:p>
        </w:tc>
      </w:tr>
      <w:tr w:rsidR="000E73DE" w:rsidRPr="000E73DE" w:rsidTr="00F65088">
        <w:tc>
          <w:tcPr>
            <w:tcW w:w="5138" w:type="dxa"/>
          </w:tcPr>
          <w:p w:rsidR="000E73DE" w:rsidRPr="000E73DE" w:rsidRDefault="000E73DE" w:rsidP="000E73DE">
            <w:pPr>
              <w:spacing w:after="0"/>
              <w:rPr>
                <w:rFonts w:eastAsiaTheme="minorEastAsia"/>
                <w:sz w:val="24"/>
              </w:rPr>
            </w:pPr>
          </w:p>
        </w:tc>
        <w:tc>
          <w:tcPr>
            <w:tcW w:w="1273" w:type="dxa"/>
          </w:tcPr>
          <w:p w:rsidR="000E73DE" w:rsidRPr="000E73DE" w:rsidRDefault="000E73DE" w:rsidP="000E73DE">
            <w:pPr>
              <w:spacing w:after="0"/>
              <w:rPr>
                <w:rFonts w:eastAsiaTheme="minorEastAsia"/>
                <w:sz w:val="24"/>
              </w:rPr>
            </w:pPr>
          </w:p>
        </w:tc>
        <w:tc>
          <w:tcPr>
            <w:tcW w:w="1437" w:type="dxa"/>
            <w:gridSpan w:val="2"/>
          </w:tcPr>
          <w:p w:rsidR="000E73DE" w:rsidRPr="000E73DE" w:rsidRDefault="000E73DE" w:rsidP="000E73DE">
            <w:pPr>
              <w:spacing w:after="0"/>
              <w:rPr>
                <w:rFonts w:eastAsiaTheme="minorEastAsia"/>
                <w:sz w:val="24"/>
              </w:rPr>
            </w:pPr>
          </w:p>
        </w:tc>
        <w:tc>
          <w:tcPr>
            <w:tcW w:w="1260" w:type="dxa"/>
          </w:tcPr>
          <w:p w:rsidR="000E73DE" w:rsidRPr="000E73DE" w:rsidRDefault="000E73DE" w:rsidP="000E73DE">
            <w:pPr>
              <w:spacing w:after="0"/>
              <w:rPr>
                <w:rFonts w:eastAsiaTheme="minorEastAsia"/>
                <w:sz w:val="24"/>
              </w:rPr>
            </w:pPr>
          </w:p>
        </w:tc>
        <w:tc>
          <w:tcPr>
            <w:tcW w:w="1530" w:type="dxa"/>
          </w:tcPr>
          <w:p w:rsidR="000E73DE" w:rsidRPr="000E73DE" w:rsidRDefault="000E73DE" w:rsidP="000E73DE">
            <w:pPr>
              <w:spacing w:after="0"/>
              <w:rPr>
                <w:rFonts w:eastAsiaTheme="minorEastAsia"/>
                <w:sz w:val="24"/>
              </w:rPr>
            </w:pPr>
          </w:p>
        </w:tc>
        <w:tc>
          <w:tcPr>
            <w:tcW w:w="1440" w:type="dxa"/>
          </w:tcPr>
          <w:p w:rsidR="000E73DE" w:rsidRPr="000E73DE" w:rsidRDefault="000E73DE" w:rsidP="000E73DE">
            <w:pPr>
              <w:spacing w:after="0"/>
              <w:rPr>
                <w:rFonts w:eastAsiaTheme="minorEastAsia"/>
                <w:sz w:val="24"/>
              </w:rPr>
            </w:pPr>
          </w:p>
        </w:tc>
        <w:tc>
          <w:tcPr>
            <w:tcW w:w="1782" w:type="dxa"/>
            <w:gridSpan w:val="2"/>
          </w:tcPr>
          <w:p w:rsidR="000E73DE" w:rsidRPr="000E73DE" w:rsidRDefault="000E73DE" w:rsidP="000E73DE">
            <w:pPr>
              <w:spacing w:after="0"/>
              <w:rPr>
                <w:rFonts w:eastAsiaTheme="minorEastAsia"/>
                <w:sz w:val="24"/>
              </w:rPr>
            </w:pPr>
          </w:p>
        </w:tc>
      </w:tr>
      <w:tr w:rsidR="000E73DE" w:rsidRPr="000E73DE" w:rsidTr="00F65088">
        <w:tc>
          <w:tcPr>
            <w:tcW w:w="5138" w:type="dxa"/>
          </w:tcPr>
          <w:p w:rsidR="000E73DE" w:rsidRPr="000E73DE" w:rsidRDefault="000E73DE" w:rsidP="000E73DE">
            <w:pPr>
              <w:spacing w:after="0"/>
              <w:rPr>
                <w:rFonts w:eastAsiaTheme="minorEastAsia"/>
                <w:sz w:val="24"/>
              </w:rPr>
            </w:pPr>
            <w:r w:rsidRPr="000E73DE">
              <w:rPr>
                <w:rFonts w:eastAsiaTheme="minorEastAsia"/>
                <w:sz w:val="24"/>
              </w:rPr>
              <w:t>Erin Arena: 14 Bolan Drive</w:t>
            </w:r>
          </w:p>
        </w:tc>
        <w:tc>
          <w:tcPr>
            <w:tcW w:w="1273" w:type="dxa"/>
          </w:tcPr>
          <w:p w:rsidR="000E73DE" w:rsidRPr="000E73DE" w:rsidRDefault="000E73DE" w:rsidP="000E73DE">
            <w:pPr>
              <w:spacing w:after="0"/>
              <w:rPr>
                <w:rFonts w:eastAsiaTheme="minorEastAsia"/>
                <w:sz w:val="24"/>
              </w:rPr>
            </w:pPr>
            <w:r w:rsidRPr="000E73DE">
              <w:rPr>
                <w:rFonts w:eastAsiaTheme="minorEastAsia"/>
                <w:sz w:val="24"/>
              </w:rPr>
              <w:t>low</w:t>
            </w:r>
          </w:p>
        </w:tc>
        <w:tc>
          <w:tcPr>
            <w:tcW w:w="1437" w:type="dxa"/>
            <w:gridSpan w:val="2"/>
          </w:tcPr>
          <w:p w:rsidR="000E73DE" w:rsidRPr="000E73DE" w:rsidRDefault="000E73DE" w:rsidP="000E73DE">
            <w:pPr>
              <w:spacing w:after="0"/>
              <w:rPr>
                <w:rFonts w:eastAsiaTheme="minorEastAsia"/>
                <w:sz w:val="24"/>
              </w:rPr>
            </w:pPr>
          </w:p>
        </w:tc>
        <w:tc>
          <w:tcPr>
            <w:tcW w:w="1260" w:type="dxa"/>
          </w:tcPr>
          <w:p w:rsidR="000E73DE" w:rsidRPr="000E73DE" w:rsidRDefault="000E73DE" w:rsidP="000E73DE">
            <w:pPr>
              <w:spacing w:after="0"/>
              <w:rPr>
                <w:rFonts w:eastAsiaTheme="minorEastAsia"/>
                <w:sz w:val="24"/>
              </w:rPr>
            </w:pPr>
            <w:r w:rsidRPr="000E73DE">
              <w:rPr>
                <w:rFonts w:eastAsiaTheme="minorEastAsia"/>
                <w:sz w:val="24"/>
              </w:rPr>
              <w:t>1:30</w:t>
            </w:r>
            <w:r w:rsidR="00F3295F">
              <w:rPr>
                <w:rFonts w:eastAsiaTheme="minorEastAsia"/>
                <w:sz w:val="24"/>
              </w:rPr>
              <w:t xml:space="preserve"> PM</w:t>
            </w:r>
          </w:p>
        </w:tc>
        <w:tc>
          <w:tcPr>
            <w:tcW w:w="1530" w:type="dxa"/>
          </w:tcPr>
          <w:p w:rsidR="000E73DE" w:rsidRPr="000E73DE" w:rsidRDefault="000E73DE" w:rsidP="000E73DE">
            <w:pPr>
              <w:spacing w:after="0"/>
              <w:rPr>
                <w:rFonts w:eastAsiaTheme="minorEastAsia"/>
                <w:sz w:val="24"/>
              </w:rPr>
            </w:pPr>
          </w:p>
        </w:tc>
        <w:tc>
          <w:tcPr>
            <w:tcW w:w="1440" w:type="dxa"/>
          </w:tcPr>
          <w:p w:rsidR="000E73DE" w:rsidRPr="000E73DE" w:rsidRDefault="000E73DE" w:rsidP="000E73DE">
            <w:pPr>
              <w:spacing w:after="0"/>
              <w:rPr>
                <w:rFonts w:eastAsiaTheme="minorEastAsia"/>
                <w:sz w:val="24"/>
              </w:rPr>
            </w:pPr>
          </w:p>
        </w:tc>
        <w:tc>
          <w:tcPr>
            <w:tcW w:w="1782" w:type="dxa"/>
            <w:gridSpan w:val="2"/>
          </w:tcPr>
          <w:p w:rsidR="000E73DE" w:rsidRPr="000E73DE" w:rsidRDefault="000E73DE" w:rsidP="00F3295F">
            <w:pPr>
              <w:spacing w:after="0"/>
              <w:rPr>
                <w:rFonts w:eastAsiaTheme="minorEastAsia"/>
                <w:sz w:val="24"/>
              </w:rPr>
            </w:pPr>
          </w:p>
        </w:tc>
      </w:tr>
      <w:tr w:rsidR="00F3295F" w:rsidRPr="000E73DE" w:rsidTr="00F65088">
        <w:tc>
          <w:tcPr>
            <w:tcW w:w="5138" w:type="dxa"/>
          </w:tcPr>
          <w:p w:rsidR="00A314DB" w:rsidRDefault="00F3295F" w:rsidP="000E73DE">
            <w:pPr>
              <w:spacing w:after="0"/>
              <w:rPr>
                <w:rFonts w:eastAsiaTheme="minorEastAsia"/>
                <w:sz w:val="24"/>
              </w:rPr>
            </w:pPr>
            <w:proofErr w:type="spellStart"/>
            <w:r>
              <w:rPr>
                <w:rFonts w:eastAsiaTheme="minorEastAsia"/>
                <w:sz w:val="24"/>
              </w:rPr>
              <w:t>Hillsburgh</w:t>
            </w:r>
            <w:proofErr w:type="spellEnd"/>
            <w:r>
              <w:rPr>
                <w:rFonts w:eastAsiaTheme="minorEastAsia"/>
                <w:sz w:val="24"/>
              </w:rPr>
              <w:t>:</w:t>
            </w:r>
            <w:r w:rsidR="00A314DB">
              <w:rPr>
                <w:rFonts w:eastAsiaTheme="minorEastAsia"/>
                <w:sz w:val="24"/>
              </w:rPr>
              <w:t xml:space="preserve"> St Andrews Presbyterian Church</w:t>
            </w:r>
          </w:p>
          <w:p w:rsidR="00F3295F" w:rsidRPr="000E73DE" w:rsidRDefault="00F3295F" w:rsidP="000E73DE">
            <w:pPr>
              <w:spacing w:after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 xml:space="preserve"> </w:t>
            </w:r>
            <w:r w:rsidR="00D52516">
              <w:rPr>
                <w:rFonts w:eastAsiaTheme="minorEastAsia"/>
                <w:sz w:val="24"/>
              </w:rPr>
              <w:t>83 Trafalgar Rd</w:t>
            </w:r>
          </w:p>
        </w:tc>
        <w:tc>
          <w:tcPr>
            <w:tcW w:w="1273" w:type="dxa"/>
          </w:tcPr>
          <w:p w:rsidR="00F3295F" w:rsidRPr="000E73DE" w:rsidRDefault="00F3295F" w:rsidP="000E73DE">
            <w:pPr>
              <w:spacing w:after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low</w:t>
            </w:r>
          </w:p>
        </w:tc>
        <w:tc>
          <w:tcPr>
            <w:tcW w:w="1437" w:type="dxa"/>
            <w:gridSpan w:val="2"/>
          </w:tcPr>
          <w:p w:rsidR="00F3295F" w:rsidRPr="000E73DE" w:rsidRDefault="00A73BCC" w:rsidP="000E73DE">
            <w:pPr>
              <w:spacing w:after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10:30 am</w:t>
            </w:r>
          </w:p>
        </w:tc>
        <w:tc>
          <w:tcPr>
            <w:tcW w:w="1260" w:type="dxa"/>
          </w:tcPr>
          <w:p w:rsidR="00F3295F" w:rsidRPr="000E73DE" w:rsidRDefault="00F3295F" w:rsidP="000E73DE">
            <w:pPr>
              <w:spacing w:after="0"/>
              <w:rPr>
                <w:rFonts w:eastAsiaTheme="minorEastAsia"/>
                <w:sz w:val="24"/>
              </w:rPr>
            </w:pPr>
          </w:p>
        </w:tc>
        <w:tc>
          <w:tcPr>
            <w:tcW w:w="1530" w:type="dxa"/>
          </w:tcPr>
          <w:p w:rsidR="00F3295F" w:rsidRPr="000E73DE" w:rsidRDefault="00F3295F" w:rsidP="000E73DE">
            <w:pPr>
              <w:spacing w:after="0"/>
              <w:rPr>
                <w:rFonts w:eastAsiaTheme="minorEastAsia"/>
                <w:sz w:val="24"/>
              </w:rPr>
            </w:pPr>
          </w:p>
        </w:tc>
        <w:tc>
          <w:tcPr>
            <w:tcW w:w="1440" w:type="dxa"/>
          </w:tcPr>
          <w:p w:rsidR="00F3295F" w:rsidRPr="000E73DE" w:rsidRDefault="0047408C" w:rsidP="000E73DE">
            <w:pPr>
              <w:spacing w:after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10:30 am</w:t>
            </w:r>
          </w:p>
        </w:tc>
        <w:tc>
          <w:tcPr>
            <w:tcW w:w="1782" w:type="dxa"/>
            <w:gridSpan w:val="2"/>
          </w:tcPr>
          <w:p w:rsidR="00F3295F" w:rsidRDefault="00F3295F" w:rsidP="00F3295F">
            <w:pPr>
              <w:spacing w:after="0"/>
              <w:rPr>
                <w:rFonts w:eastAsiaTheme="minorEastAsia"/>
                <w:sz w:val="24"/>
              </w:rPr>
            </w:pPr>
          </w:p>
        </w:tc>
      </w:tr>
    </w:tbl>
    <w:p w:rsidR="004A6D4D" w:rsidRDefault="004A6D4D"/>
    <w:p w:rsidR="00AC7B67" w:rsidRPr="00D10338" w:rsidRDefault="004A6D4D" w:rsidP="00D10338">
      <w:pPr>
        <w:rPr>
          <w:i/>
        </w:rPr>
      </w:pPr>
      <w:r w:rsidRPr="004A6D4D">
        <w:rPr>
          <w:i/>
        </w:rPr>
        <w:t>For more specific or additional Information on any of the sites, please contact Kelly Gee at the VON office at 519-323-2330 ext. 4954</w:t>
      </w:r>
    </w:p>
    <w:p w:rsidR="0047692A" w:rsidRPr="00D10338" w:rsidRDefault="00ED7A25" w:rsidP="00D10338">
      <w:pPr>
        <w:pStyle w:val="ListParagraph"/>
        <w:rPr>
          <w:i/>
        </w:rPr>
      </w:pPr>
      <w:r>
        <w:rPr>
          <w:i/>
        </w:rPr>
        <w:t>**</w:t>
      </w:r>
      <w:r w:rsidR="00806EA1">
        <w:rPr>
          <w:i/>
        </w:rPr>
        <w:t xml:space="preserve">Kelly Gee, SMART coordinator at (519) 323-2330 ext. 4954 or by email </w:t>
      </w:r>
      <w:hyperlink r:id="rId8" w:history="1">
        <w:r w:rsidR="00806EA1" w:rsidRPr="00984DCA">
          <w:rPr>
            <w:rStyle w:val="Hyperlink"/>
            <w:i/>
          </w:rPr>
          <w:t>kelly.gee@von.ca</w:t>
        </w:r>
      </w:hyperlink>
    </w:p>
    <w:p w:rsidR="0047692A" w:rsidRPr="002021A7" w:rsidRDefault="0047692A" w:rsidP="0047692A">
      <w:pPr>
        <w:rPr>
          <w:u w:val="single"/>
        </w:rPr>
      </w:pPr>
      <w:r w:rsidRPr="002021A7">
        <w:rPr>
          <w:u w:val="single"/>
        </w:rPr>
        <w:t>Intensity Descriptions</w:t>
      </w:r>
    </w:p>
    <w:p w:rsidR="0047692A" w:rsidRPr="0047692A" w:rsidRDefault="0047692A" w:rsidP="0047692A">
      <w:pPr>
        <w:rPr>
          <w:lang w:val="en-CA"/>
        </w:rPr>
      </w:pPr>
      <w:r>
        <w:t xml:space="preserve">Low: </w:t>
      </w:r>
      <w:r w:rsidRPr="0047692A">
        <w:t>This program is suitable for clients who may not have exercised before, have not exercised in a long time or for clients who have recently completed the SMART In-Home or Fab Fit program.</w:t>
      </w:r>
      <w:r>
        <w:rPr>
          <w:lang w:val="en-CA"/>
        </w:rPr>
        <w:t xml:space="preserve"> Most of the exercises are performed in a seated position.</w:t>
      </w:r>
    </w:p>
    <w:p w:rsidR="0047692A" w:rsidRPr="0047692A" w:rsidRDefault="0047692A" w:rsidP="0047692A">
      <w:pPr>
        <w:rPr>
          <w:lang w:val="en-CA"/>
        </w:rPr>
      </w:pPr>
      <w:r>
        <w:t xml:space="preserve">Moderate: </w:t>
      </w:r>
      <w:r w:rsidRPr="0047692A">
        <w:t xml:space="preserve">This class is suitable for clients that are </w:t>
      </w:r>
      <w:r>
        <w:t xml:space="preserve">used to being physically active. Most of the exercises are performed standing but likely use a chair as a stability aid. </w:t>
      </w:r>
    </w:p>
    <w:p w:rsidR="0047692A" w:rsidRDefault="0047692A" w:rsidP="0047692A">
      <w:r>
        <w:t xml:space="preserve">High: </w:t>
      </w:r>
      <w:r w:rsidRPr="0047692A">
        <w:t>This program is suitable for clients that have good mobility and are used to exercising</w:t>
      </w:r>
      <w:r>
        <w:t>.  Exercises are typically performed while standing and are not required to use a chair for a stability aid although chairs are always available.</w:t>
      </w:r>
    </w:p>
    <w:p w:rsidR="006536EA" w:rsidRPr="006536EA" w:rsidRDefault="006536EA" w:rsidP="0047692A"/>
    <w:p w:rsidR="0047692A" w:rsidRPr="006536EA" w:rsidRDefault="0047692A" w:rsidP="0047692A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Theme="minorEastAsia" w:hAnsi="Times" w:cs="Calibri"/>
          <w:i/>
          <w:sz w:val="24"/>
          <w:szCs w:val="24"/>
        </w:rPr>
      </w:pPr>
      <w:r w:rsidRPr="006536EA">
        <w:rPr>
          <w:rFonts w:ascii="Times" w:hAnsi="Times"/>
          <w:i/>
          <w:sz w:val="24"/>
          <w:szCs w:val="24"/>
        </w:rPr>
        <w:t xml:space="preserve">Disclaimer: </w:t>
      </w:r>
      <w:r w:rsidRPr="006536EA">
        <w:rPr>
          <w:rFonts w:ascii="Times" w:eastAsiaTheme="minorEastAsia" w:hAnsi="Times" w:cs="Calibri"/>
          <w:i/>
          <w:sz w:val="24"/>
          <w:szCs w:val="24"/>
        </w:rPr>
        <w:t xml:space="preserve">The SMART program is designed so that any participant can attend any of the sites if most </w:t>
      </w:r>
      <w:r w:rsidR="006536EA" w:rsidRPr="006536EA">
        <w:rPr>
          <w:rFonts w:ascii="Times" w:eastAsiaTheme="minorEastAsia" w:hAnsi="Times" w:cs="Calibri"/>
          <w:i/>
          <w:sz w:val="24"/>
          <w:szCs w:val="24"/>
        </w:rPr>
        <w:t>convenient</w:t>
      </w:r>
      <w:r w:rsidRPr="006536EA">
        <w:rPr>
          <w:rFonts w:ascii="Times" w:eastAsiaTheme="minorEastAsia" w:hAnsi="Times" w:cs="Calibri"/>
          <w:i/>
          <w:sz w:val="24"/>
          <w:szCs w:val="24"/>
        </w:rPr>
        <w:t xml:space="preserve"> for them</w:t>
      </w:r>
      <w:r w:rsidR="006536EA" w:rsidRPr="006536EA">
        <w:rPr>
          <w:rFonts w:ascii="Times" w:eastAsiaTheme="minorEastAsia" w:hAnsi="Times" w:cs="Calibri"/>
          <w:i/>
          <w:sz w:val="24"/>
          <w:szCs w:val="24"/>
        </w:rPr>
        <w:t xml:space="preserve"> as</w:t>
      </w:r>
      <w:r w:rsidRPr="006536EA">
        <w:rPr>
          <w:rFonts w:ascii="Times" w:eastAsiaTheme="minorEastAsia" w:hAnsi="Times" w:cs="Calibri"/>
          <w:i/>
          <w:sz w:val="24"/>
          <w:szCs w:val="24"/>
        </w:rPr>
        <w:t xml:space="preserve"> it can be modified for all different levels.</w:t>
      </w:r>
      <w:r w:rsidR="006536EA">
        <w:rPr>
          <w:rFonts w:ascii="Times" w:eastAsiaTheme="minorEastAsia" w:hAnsi="Times" w:cs="Calibri"/>
          <w:i/>
          <w:sz w:val="24"/>
          <w:szCs w:val="24"/>
        </w:rPr>
        <w:t xml:space="preserve"> These intensities are simply guidelines for the average participant attending the class. </w:t>
      </w:r>
      <w:r w:rsidRPr="006536EA">
        <w:rPr>
          <w:rFonts w:ascii="Times" w:eastAsiaTheme="minorEastAsia" w:hAnsi="Times" w:cs="Calibri"/>
          <w:i/>
          <w:sz w:val="24"/>
          <w:szCs w:val="24"/>
        </w:rPr>
        <w:t>Any participant has the opportunity to sit for the entire class</w:t>
      </w:r>
      <w:r w:rsidR="006536EA" w:rsidRPr="006536EA">
        <w:rPr>
          <w:rFonts w:ascii="Times" w:eastAsiaTheme="minorEastAsia" w:hAnsi="Times" w:cs="Calibri"/>
          <w:i/>
          <w:sz w:val="24"/>
          <w:szCs w:val="24"/>
        </w:rPr>
        <w:t xml:space="preserve"> for any</w:t>
      </w:r>
      <w:r w:rsidRPr="006536EA">
        <w:rPr>
          <w:rFonts w:ascii="Times" w:eastAsiaTheme="minorEastAsia" w:hAnsi="Times" w:cs="Calibri"/>
          <w:i/>
          <w:sz w:val="24"/>
          <w:szCs w:val="24"/>
        </w:rPr>
        <w:t xml:space="preserve">.  </w:t>
      </w:r>
      <w:r w:rsidR="006536EA" w:rsidRPr="006536EA">
        <w:rPr>
          <w:rFonts w:ascii="Times" w:eastAsiaTheme="minorEastAsia" w:hAnsi="Times" w:cs="Calibri"/>
          <w:i/>
          <w:sz w:val="24"/>
          <w:szCs w:val="24"/>
        </w:rPr>
        <w:t>All instructors offer</w:t>
      </w:r>
      <w:r w:rsidRPr="006536EA">
        <w:rPr>
          <w:rFonts w:ascii="Times" w:eastAsiaTheme="minorEastAsia" w:hAnsi="Times" w:cs="Calibri"/>
          <w:i/>
          <w:sz w:val="24"/>
          <w:szCs w:val="24"/>
        </w:rPr>
        <w:t xml:space="preserve"> the option of sitting to each of the participants each class.  We never want to put limits on any participants and we believe that if a participant walks into the class they should be able to exercise standing or at least do some of the exercises standing.  </w:t>
      </w:r>
      <w:r w:rsidR="006536EA" w:rsidRPr="006536EA">
        <w:rPr>
          <w:rFonts w:ascii="Times" w:eastAsiaTheme="minorEastAsia" w:hAnsi="Times" w:cs="Calibri"/>
          <w:i/>
          <w:sz w:val="24"/>
          <w:szCs w:val="24"/>
        </w:rPr>
        <w:t>SMART classes</w:t>
      </w:r>
      <w:r w:rsidRPr="006536EA">
        <w:rPr>
          <w:rFonts w:ascii="Times" w:eastAsiaTheme="minorEastAsia" w:hAnsi="Times" w:cs="Calibri"/>
          <w:i/>
          <w:sz w:val="24"/>
          <w:szCs w:val="24"/>
        </w:rPr>
        <w:t xml:space="preserve"> always offer chairs to be used a base of support or for someone to sit in for either portions of the class or the entire class if that is how they feel most comfortable exercising.  </w:t>
      </w:r>
    </w:p>
    <w:p w:rsidR="0047692A" w:rsidRPr="006536EA" w:rsidRDefault="0047692A" w:rsidP="0047692A">
      <w:pPr>
        <w:rPr>
          <w:i/>
          <w:lang w:val="en-CA"/>
        </w:rPr>
      </w:pPr>
      <w:r w:rsidRPr="006536EA">
        <w:rPr>
          <w:rFonts w:ascii="Calibri" w:eastAsiaTheme="minorEastAsia" w:hAnsi="Calibri" w:cs="Calibri"/>
          <w:i/>
          <w:sz w:val="30"/>
          <w:szCs w:val="30"/>
        </w:rPr>
        <w:t> </w:t>
      </w:r>
    </w:p>
    <w:p w:rsidR="0047692A" w:rsidRDefault="00D52516" w:rsidP="0047692A">
      <w:r>
        <w:lastRenderedPageBreak/>
        <w:t xml:space="preserve"> </w:t>
      </w:r>
    </w:p>
    <w:p w:rsidR="0047692A" w:rsidRDefault="0047692A"/>
    <w:sectPr w:rsidR="0047692A" w:rsidSect="00247C68">
      <w:head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9F9" w:rsidRDefault="00A809F9" w:rsidP="00247C68">
      <w:pPr>
        <w:spacing w:after="0" w:line="240" w:lineRule="auto"/>
      </w:pPr>
      <w:r>
        <w:separator/>
      </w:r>
    </w:p>
  </w:endnote>
  <w:endnote w:type="continuationSeparator" w:id="0">
    <w:p w:rsidR="00A809F9" w:rsidRDefault="00A809F9" w:rsidP="00247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9F9" w:rsidRDefault="00A809F9" w:rsidP="00247C68">
      <w:pPr>
        <w:spacing w:after="0" w:line="240" w:lineRule="auto"/>
      </w:pPr>
      <w:r>
        <w:separator/>
      </w:r>
    </w:p>
  </w:footnote>
  <w:footnote w:type="continuationSeparator" w:id="0">
    <w:p w:rsidR="00A809F9" w:rsidRDefault="00A809F9" w:rsidP="00247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E26" w:rsidRPr="008E7F36" w:rsidRDefault="00191E26" w:rsidP="003E3FA0">
    <w:pPr>
      <w:pStyle w:val="Header"/>
      <w:rPr>
        <w:b/>
        <w:sz w:val="52"/>
        <w:szCs w:val="52"/>
      </w:rPr>
    </w:pPr>
    <w:r>
      <w:rPr>
        <w:b/>
        <w:noProof/>
        <w:sz w:val="52"/>
        <w:szCs w:val="52"/>
        <w:lang w:val="en-CA" w:eastAsia="en-CA"/>
      </w:rPr>
      <w:drawing>
        <wp:inline distT="0" distB="0" distL="0" distR="0">
          <wp:extent cx="1188648" cy="787479"/>
          <wp:effectExtent l="19050" t="0" r="0" b="0"/>
          <wp:docPr id="2" name="Picture 1" descr="VON logo 20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ON logo 201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8451" cy="7939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E7F36">
      <w:rPr>
        <w:b/>
        <w:sz w:val="52"/>
        <w:szCs w:val="52"/>
      </w:rPr>
      <w:t xml:space="preserve">VON SMART </w:t>
    </w:r>
    <w:r>
      <w:rPr>
        <w:b/>
        <w:sz w:val="52"/>
        <w:szCs w:val="52"/>
      </w:rPr>
      <w:t xml:space="preserve">COMMUNITY </w:t>
    </w:r>
    <w:r w:rsidRPr="008E7F36">
      <w:rPr>
        <w:b/>
        <w:sz w:val="52"/>
        <w:szCs w:val="52"/>
      </w:rPr>
      <w:t>EXERCISE SITES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F45A2"/>
    <w:multiLevelType w:val="hybridMultilevel"/>
    <w:tmpl w:val="FE7ED7FE"/>
    <w:lvl w:ilvl="0" w:tplc="B6AC587C">
      <w:start w:val="387"/>
      <w:numFmt w:val="bullet"/>
      <w:lvlText w:val="-"/>
      <w:lvlJc w:val="left"/>
      <w:pPr>
        <w:ind w:left="22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" w15:restartNumberingAfterBreak="0">
    <w:nsid w:val="0A9E7677"/>
    <w:multiLevelType w:val="hybridMultilevel"/>
    <w:tmpl w:val="E75A2F14"/>
    <w:lvl w:ilvl="0" w:tplc="799A70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3B5C95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2EA845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1AB05A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9B105E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013826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52DC2D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0212B3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4A9CD3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" w15:restartNumberingAfterBreak="0">
    <w:nsid w:val="24214F2B"/>
    <w:multiLevelType w:val="hybridMultilevel"/>
    <w:tmpl w:val="23B89C4E"/>
    <w:lvl w:ilvl="0" w:tplc="FC9C95B8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42BCC"/>
    <w:multiLevelType w:val="hybridMultilevel"/>
    <w:tmpl w:val="C4742EB2"/>
    <w:lvl w:ilvl="0" w:tplc="C8C0F3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3A4E24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C11861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B80E65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74BCEA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D97E73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E2D0CB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2ADA39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28E8B4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4" w15:restartNumberingAfterBreak="0">
    <w:nsid w:val="47F71D13"/>
    <w:multiLevelType w:val="hybridMultilevel"/>
    <w:tmpl w:val="2460025C"/>
    <w:lvl w:ilvl="0" w:tplc="D10AEA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675EDE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AE543D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30209C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EE8E53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F4F036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7E0285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1DAA4D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A0986B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5" w15:restartNumberingAfterBreak="0">
    <w:nsid w:val="7220028B"/>
    <w:multiLevelType w:val="hybridMultilevel"/>
    <w:tmpl w:val="42948A8A"/>
    <w:lvl w:ilvl="0" w:tplc="1F26803E">
      <w:start w:val="16"/>
      <w:numFmt w:val="bullet"/>
      <w:lvlText w:val="-"/>
      <w:lvlJc w:val="left"/>
      <w:pPr>
        <w:ind w:left="22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C68"/>
    <w:rsid w:val="0007379A"/>
    <w:rsid w:val="000D396F"/>
    <w:rsid w:val="000E73DE"/>
    <w:rsid w:val="00140F33"/>
    <w:rsid w:val="00151E55"/>
    <w:rsid w:val="00177E62"/>
    <w:rsid w:val="00191E26"/>
    <w:rsid w:val="001D2572"/>
    <w:rsid w:val="002021A7"/>
    <w:rsid w:val="00247C68"/>
    <w:rsid w:val="00281653"/>
    <w:rsid w:val="002E7CD1"/>
    <w:rsid w:val="00335CB9"/>
    <w:rsid w:val="00350217"/>
    <w:rsid w:val="0035045E"/>
    <w:rsid w:val="0037587E"/>
    <w:rsid w:val="00397C39"/>
    <w:rsid w:val="003C357C"/>
    <w:rsid w:val="003D06C5"/>
    <w:rsid w:val="003E3FA0"/>
    <w:rsid w:val="00421FFD"/>
    <w:rsid w:val="00440B86"/>
    <w:rsid w:val="0047408C"/>
    <w:rsid w:val="0047692A"/>
    <w:rsid w:val="004903FD"/>
    <w:rsid w:val="00495CEA"/>
    <w:rsid w:val="004A6D4D"/>
    <w:rsid w:val="004D42C2"/>
    <w:rsid w:val="004F3372"/>
    <w:rsid w:val="00547664"/>
    <w:rsid w:val="005B3DCA"/>
    <w:rsid w:val="005C38DE"/>
    <w:rsid w:val="0060676F"/>
    <w:rsid w:val="00631D95"/>
    <w:rsid w:val="006440B9"/>
    <w:rsid w:val="006536EA"/>
    <w:rsid w:val="00696EB3"/>
    <w:rsid w:val="006B1BBA"/>
    <w:rsid w:val="0071396B"/>
    <w:rsid w:val="00717D7E"/>
    <w:rsid w:val="007257A3"/>
    <w:rsid w:val="00737319"/>
    <w:rsid w:val="0074419B"/>
    <w:rsid w:val="0075735D"/>
    <w:rsid w:val="00806EA1"/>
    <w:rsid w:val="00813E66"/>
    <w:rsid w:val="0083602C"/>
    <w:rsid w:val="0085074E"/>
    <w:rsid w:val="00851EC9"/>
    <w:rsid w:val="00874FD3"/>
    <w:rsid w:val="008A165E"/>
    <w:rsid w:val="008A405E"/>
    <w:rsid w:val="008E6C2A"/>
    <w:rsid w:val="009173B0"/>
    <w:rsid w:val="00934733"/>
    <w:rsid w:val="009453C5"/>
    <w:rsid w:val="0096228D"/>
    <w:rsid w:val="00A14AE7"/>
    <w:rsid w:val="00A314DB"/>
    <w:rsid w:val="00A327C2"/>
    <w:rsid w:val="00A51A78"/>
    <w:rsid w:val="00A568C5"/>
    <w:rsid w:val="00A63423"/>
    <w:rsid w:val="00A73BCC"/>
    <w:rsid w:val="00A77853"/>
    <w:rsid w:val="00A809F9"/>
    <w:rsid w:val="00A92570"/>
    <w:rsid w:val="00AB2EF7"/>
    <w:rsid w:val="00AC7B67"/>
    <w:rsid w:val="00AE53E8"/>
    <w:rsid w:val="00B52448"/>
    <w:rsid w:val="00C15A26"/>
    <w:rsid w:val="00C417EF"/>
    <w:rsid w:val="00C42F35"/>
    <w:rsid w:val="00C451F0"/>
    <w:rsid w:val="00C5026E"/>
    <w:rsid w:val="00C5117B"/>
    <w:rsid w:val="00C54599"/>
    <w:rsid w:val="00C74D02"/>
    <w:rsid w:val="00CC2BD0"/>
    <w:rsid w:val="00CC3E49"/>
    <w:rsid w:val="00D10338"/>
    <w:rsid w:val="00D52516"/>
    <w:rsid w:val="00D551DE"/>
    <w:rsid w:val="00D95F17"/>
    <w:rsid w:val="00DF2D92"/>
    <w:rsid w:val="00E31ED1"/>
    <w:rsid w:val="00E96DA0"/>
    <w:rsid w:val="00EB4BE2"/>
    <w:rsid w:val="00ED4BCB"/>
    <w:rsid w:val="00ED7A25"/>
    <w:rsid w:val="00F3295F"/>
    <w:rsid w:val="00F5577C"/>
    <w:rsid w:val="00F65088"/>
    <w:rsid w:val="00F82891"/>
    <w:rsid w:val="00FB0CD1"/>
    <w:rsid w:val="00FB35D4"/>
    <w:rsid w:val="00FC4906"/>
    <w:rsid w:val="00FC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6084E64-07D5-4689-BEB4-769362392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C68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7C68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7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C68"/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247C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7C6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C68"/>
    <w:rPr>
      <w:rFonts w:ascii="Lucida Grande" w:eastAsiaTheme="minorHAnsi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47C6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C68"/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06E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95037">
          <w:marLeft w:val="547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79923">
          <w:marLeft w:val="547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3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930948">
          <w:marLeft w:val="547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lly.gee@von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96B2B29-D31C-4D7A-8466-DC723BA33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VON</Company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Howe</dc:creator>
  <cp:lastModifiedBy>Hammond, Rachel</cp:lastModifiedBy>
  <cp:revision>2</cp:revision>
  <cp:lastPrinted>2015-11-03T15:21:00Z</cp:lastPrinted>
  <dcterms:created xsi:type="dcterms:W3CDTF">2020-02-07T17:51:00Z</dcterms:created>
  <dcterms:modified xsi:type="dcterms:W3CDTF">2020-02-07T17:51:00Z</dcterms:modified>
</cp:coreProperties>
</file>